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E323" w14:textId="0169017C" w:rsidR="004C4935" w:rsidRDefault="004C4935" w:rsidP="001F7633">
      <w:pPr>
        <w:pStyle w:val="BalloonText"/>
        <w:tabs>
          <w:tab w:val="left" w:pos="933"/>
          <w:tab w:val="left" w:pos="1507"/>
          <w:tab w:val="left" w:pos="1733"/>
        </w:tabs>
        <w:spacing w:line="260" w:lineRule="atLeast"/>
        <w:jc w:val="center"/>
        <w:rPr>
          <w:rFonts w:ascii="Helvetica" w:hAnsi="Helvetica"/>
          <w:b/>
          <w:bCs/>
          <w:caps/>
          <w:color w:val="000000"/>
          <w:sz w:val="22"/>
          <w:szCs w:val="22"/>
        </w:rPr>
      </w:pPr>
      <w:r w:rsidRPr="00DB2F31">
        <w:rPr>
          <w:rFonts w:ascii="Helvetica" w:hAnsi="Helvetica"/>
          <w:b/>
          <w:bCs/>
          <w:caps/>
          <w:color w:val="000000"/>
          <w:sz w:val="22"/>
          <w:szCs w:val="22"/>
        </w:rPr>
        <w:t>PYRAMEX</w:t>
      </w:r>
      <w:r>
        <w:rPr>
          <w:rFonts w:ascii="Helvetica" w:hAnsi="Helvetica"/>
          <w:b/>
          <w:bCs/>
          <w:caps/>
          <w:color w:val="000000"/>
          <w:sz w:val="22"/>
          <w:szCs w:val="22"/>
        </w:rPr>
        <w:t>’S</w:t>
      </w:r>
      <w:r w:rsidRPr="00DB2F31">
        <w:rPr>
          <w:rFonts w:ascii="Helvetica" w:hAnsi="Helvetica"/>
          <w:b/>
          <w:bCs/>
          <w:caps/>
          <w:color w:val="000000"/>
          <w:sz w:val="22"/>
          <w:szCs w:val="22"/>
        </w:rPr>
        <w:t xml:space="preserve"> </w:t>
      </w:r>
      <w:r>
        <w:rPr>
          <w:rFonts w:ascii="Helvetica" w:hAnsi="Helvetica"/>
          <w:b/>
          <w:bCs/>
          <w:caps/>
          <w:color w:val="000000"/>
          <w:sz w:val="22"/>
          <w:szCs w:val="22"/>
        </w:rPr>
        <w:t>NEW HEAVY</w:t>
      </w:r>
      <w:r w:rsidR="007070E8">
        <w:rPr>
          <w:rFonts w:ascii="Helvetica" w:hAnsi="Helvetica"/>
          <w:b/>
          <w:bCs/>
          <w:caps/>
          <w:color w:val="000000"/>
          <w:sz w:val="22"/>
          <w:szCs w:val="22"/>
        </w:rPr>
        <w:t>-</w:t>
      </w:r>
      <w:r>
        <w:rPr>
          <w:rFonts w:ascii="Helvetica" w:hAnsi="Helvetica"/>
          <w:b/>
          <w:bCs/>
          <w:caps/>
          <w:color w:val="000000"/>
          <w:sz w:val="22"/>
          <w:szCs w:val="22"/>
        </w:rPr>
        <w:t>DUTY UTILITY VEST INCLUDES ADDED</w:t>
      </w:r>
    </w:p>
    <w:p w14:paraId="15E67B8D" w14:textId="77777777" w:rsidR="004C4935" w:rsidRDefault="004C4935" w:rsidP="004C4935">
      <w:pPr>
        <w:pStyle w:val="BalloonText"/>
        <w:tabs>
          <w:tab w:val="left" w:pos="933"/>
          <w:tab w:val="left" w:pos="1507"/>
          <w:tab w:val="left" w:pos="1733"/>
        </w:tabs>
        <w:spacing w:line="260" w:lineRule="atLeast"/>
        <w:ind w:left="-540"/>
        <w:jc w:val="center"/>
        <w:rPr>
          <w:rFonts w:ascii="Helvetica" w:hAnsi="Helvetica"/>
          <w:b/>
          <w:bCs/>
          <w:caps/>
          <w:color w:val="000000"/>
          <w:sz w:val="22"/>
          <w:szCs w:val="22"/>
        </w:rPr>
      </w:pPr>
      <w:r>
        <w:rPr>
          <w:rFonts w:ascii="Helvetica" w:hAnsi="Helvetica"/>
          <w:b/>
          <w:bCs/>
          <w:caps/>
          <w:color w:val="000000"/>
          <w:sz w:val="22"/>
          <w:szCs w:val="22"/>
        </w:rPr>
        <w:t xml:space="preserve">SAFETY AND FUNCTIONALITY FEATURES  </w:t>
      </w:r>
    </w:p>
    <w:p w14:paraId="461E8ECA" w14:textId="77777777" w:rsidR="004C4935" w:rsidRPr="00D16717" w:rsidRDefault="004C4935" w:rsidP="004C4935">
      <w:pPr>
        <w:pStyle w:val="BalloonText"/>
        <w:tabs>
          <w:tab w:val="left" w:pos="933"/>
          <w:tab w:val="left" w:pos="1507"/>
          <w:tab w:val="left" w:pos="1733"/>
        </w:tabs>
        <w:spacing w:line="260" w:lineRule="atLeast"/>
        <w:ind w:left="-540"/>
        <w:jc w:val="center"/>
        <w:rPr>
          <w:rFonts w:ascii="Helvetica" w:hAnsi="Helvetica"/>
          <w:b/>
          <w:bCs/>
          <w:caps/>
          <w:color w:val="000000"/>
          <w:sz w:val="22"/>
          <w:szCs w:val="22"/>
        </w:rPr>
      </w:pPr>
    </w:p>
    <w:p w14:paraId="1D58A890" w14:textId="00F0B2C4" w:rsidR="004C4935" w:rsidRPr="00DB2F31" w:rsidRDefault="004C4935" w:rsidP="004C4935">
      <w:pPr>
        <w:pStyle w:val="BalloonText"/>
        <w:tabs>
          <w:tab w:val="left" w:pos="933"/>
          <w:tab w:val="left" w:pos="1507"/>
          <w:tab w:val="left" w:pos="1733"/>
        </w:tabs>
        <w:spacing w:line="260" w:lineRule="atLeast"/>
        <w:ind w:left="-540"/>
        <w:jc w:val="center"/>
        <w:rPr>
          <w:rFonts w:ascii="Helvetica" w:hAnsi="Helvetica"/>
          <w:b/>
          <w:bCs/>
          <w:color w:val="000000"/>
          <w:sz w:val="22"/>
          <w:szCs w:val="22"/>
        </w:rPr>
      </w:pPr>
      <w:r>
        <w:rPr>
          <w:rFonts w:ascii="Helvetica" w:hAnsi="Helvetica"/>
          <w:b/>
          <w:bCs/>
          <w:color w:val="000000"/>
          <w:sz w:val="22"/>
          <w:szCs w:val="22"/>
        </w:rPr>
        <w:t xml:space="preserve">This is the Hi-Vis Safety Vest You Need </w:t>
      </w:r>
      <w:r w:rsidR="00934B6D">
        <w:rPr>
          <w:rFonts w:ascii="Helvetica" w:hAnsi="Helvetica"/>
          <w:b/>
          <w:bCs/>
          <w:color w:val="000000"/>
          <w:sz w:val="22"/>
          <w:szCs w:val="22"/>
        </w:rPr>
        <w:t>W</w:t>
      </w:r>
      <w:r w:rsidR="0077192B">
        <w:rPr>
          <w:rFonts w:ascii="Helvetica" w:hAnsi="Helvetica"/>
          <w:b/>
          <w:bCs/>
          <w:color w:val="000000"/>
          <w:sz w:val="22"/>
          <w:szCs w:val="22"/>
        </w:rPr>
        <w:t xml:space="preserve">hen </w:t>
      </w:r>
      <w:r w:rsidR="00934B6D">
        <w:rPr>
          <w:rFonts w:ascii="Helvetica" w:hAnsi="Helvetica"/>
          <w:b/>
          <w:bCs/>
          <w:color w:val="000000"/>
          <w:sz w:val="22"/>
          <w:szCs w:val="22"/>
        </w:rPr>
        <w:t>o</w:t>
      </w:r>
      <w:r w:rsidR="0077192B">
        <w:rPr>
          <w:rFonts w:ascii="Helvetica" w:hAnsi="Helvetica"/>
          <w:b/>
          <w:bCs/>
          <w:color w:val="000000"/>
          <w:sz w:val="22"/>
          <w:szCs w:val="22"/>
        </w:rPr>
        <w:t>n the Job</w:t>
      </w:r>
    </w:p>
    <w:p w14:paraId="6D47533C" w14:textId="013D2DF1" w:rsidR="004C4935" w:rsidRPr="00DB2F31" w:rsidRDefault="004C4935" w:rsidP="004C4935">
      <w:pPr>
        <w:pStyle w:val="BalloonText"/>
        <w:tabs>
          <w:tab w:val="left" w:pos="933"/>
          <w:tab w:val="left" w:pos="1507"/>
          <w:tab w:val="left" w:pos="1733"/>
        </w:tabs>
        <w:spacing w:line="260" w:lineRule="atLeast"/>
        <w:ind w:left="-540"/>
        <w:jc w:val="center"/>
        <w:rPr>
          <w:rFonts w:ascii="Helvetica" w:hAnsi="Helvetica"/>
          <w:b/>
          <w:bCs/>
          <w:color w:val="000000"/>
        </w:rPr>
      </w:pPr>
    </w:p>
    <w:p w14:paraId="13175B73" w14:textId="4E910C0A" w:rsidR="004C4935" w:rsidRDefault="004C4935" w:rsidP="002C471C">
      <w:pPr>
        <w:pStyle w:val="BalloonText"/>
        <w:tabs>
          <w:tab w:val="left" w:pos="933"/>
          <w:tab w:val="left" w:pos="1507"/>
          <w:tab w:val="left" w:pos="1733"/>
        </w:tabs>
        <w:ind w:left="-547"/>
        <w:rPr>
          <w:rFonts w:ascii="Helvetica" w:hAnsi="Helvetica"/>
          <w:color w:val="000000"/>
          <w:sz w:val="20"/>
          <w:szCs w:val="20"/>
        </w:rPr>
      </w:pPr>
      <w:r>
        <w:rPr>
          <w:rFonts w:ascii="Helvetica" w:hAnsi="Helvetica"/>
          <w:color w:val="000000"/>
          <w:sz w:val="20"/>
          <w:szCs w:val="20"/>
        </w:rPr>
        <w:t>Pyramex</w:t>
      </w:r>
      <w:r w:rsidR="00A86B4A" w:rsidRPr="00A86B4A">
        <w:rPr>
          <w:rFonts w:ascii="Helvetica" w:hAnsi="Helvetica"/>
          <w:color w:val="000000"/>
          <w:sz w:val="20"/>
          <w:szCs w:val="20"/>
          <w:vertAlign w:val="superscript"/>
        </w:rPr>
        <w:sym w:font="Symbol" w:char="F0D2"/>
      </w:r>
      <w:r>
        <w:rPr>
          <w:rFonts w:ascii="Helvetica" w:hAnsi="Helvetica"/>
          <w:color w:val="000000"/>
          <w:sz w:val="20"/>
          <w:szCs w:val="20"/>
        </w:rPr>
        <w:t xml:space="preserve"> is proud to introduce its </w:t>
      </w:r>
      <w:hyperlink r:id="rId7" w:history="1">
        <w:r w:rsidRPr="007070E8">
          <w:rPr>
            <w:rStyle w:val="Hyperlink"/>
            <w:rFonts w:ascii="Helvetica" w:hAnsi="Helvetica"/>
            <w:sz w:val="20"/>
            <w:szCs w:val="20"/>
          </w:rPr>
          <w:t>Heavy</w:t>
        </w:r>
        <w:r w:rsidR="007070E8" w:rsidRPr="007070E8">
          <w:rPr>
            <w:rStyle w:val="Hyperlink"/>
            <w:rFonts w:ascii="Helvetica" w:hAnsi="Helvetica"/>
            <w:sz w:val="20"/>
            <w:szCs w:val="20"/>
          </w:rPr>
          <w:t>-</w:t>
        </w:r>
        <w:r w:rsidRPr="007070E8">
          <w:rPr>
            <w:rStyle w:val="Hyperlink"/>
            <w:rFonts w:ascii="Helvetica" w:hAnsi="Helvetica"/>
            <w:sz w:val="20"/>
            <w:szCs w:val="20"/>
          </w:rPr>
          <w:t>Duty Utility Vest</w:t>
        </w:r>
      </w:hyperlink>
      <w:r>
        <w:rPr>
          <w:rFonts w:ascii="Helvetica" w:hAnsi="Helvetica"/>
          <w:color w:val="000000"/>
          <w:sz w:val="20"/>
          <w:szCs w:val="20"/>
        </w:rPr>
        <w:t xml:space="preserve"> (RVZT44B Series). </w:t>
      </w:r>
      <w:r w:rsidR="000D0569">
        <w:rPr>
          <w:rFonts w:ascii="Helvetica" w:hAnsi="Helvetica"/>
          <w:color w:val="000000"/>
          <w:sz w:val="20"/>
          <w:szCs w:val="20"/>
        </w:rPr>
        <w:t xml:space="preserve">This highly functional new vest </w:t>
      </w:r>
      <w:r w:rsidR="00E600F3">
        <w:rPr>
          <w:rFonts w:ascii="Helvetica" w:hAnsi="Helvetica"/>
          <w:color w:val="000000"/>
          <w:sz w:val="20"/>
          <w:szCs w:val="20"/>
        </w:rPr>
        <w:t>is</w:t>
      </w:r>
      <w:r w:rsidR="000D0569">
        <w:rPr>
          <w:rFonts w:ascii="Helvetica" w:hAnsi="Helvetica"/>
          <w:color w:val="000000"/>
          <w:sz w:val="20"/>
          <w:szCs w:val="20"/>
        </w:rPr>
        <w:t xml:space="preserve"> c</w:t>
      </w:r>
      <w:r>
        <w:rPr>
          <w:rFonts w:ascii="Helvetica" w:hAnsi="Helvetica"/>
          <w:color w:val="000000"/>
          <w:sz w:val="20"/>
          <w:szCs w:val="20"/>
        </w:rPr>
        <w:t xml:space="preserve">reated for virtually </w:t>
      </w:r>
      <w:r w:rsidR="00E600F3">
        <w:rPr>
          <w:rFonts w:ascii="Helvetica" w:hAnsi="Helvetica"/>
          <w:color w:val="000000"/>
          <w:sz w:val="20"/>
          <w:szCs w:val="20"/>
        </w:rPr>
        <w:t>all</w:t>
      </w:r>
      <w:r>
        <w:rPr>
          <w:rFonts w:ascii="Helvetica" w:hAnsi="Helvetica"/>
          <w:color w:val="000000"/>
          <w:sz w:val="20"/>
          <w:szCs w:val="20"/>
        </w:rPr>
        <w:t xml:space="preserve"> your in-the-field needs</w:t>
      </w:r>
      <w:r w:rsidR="000D0569">
        <w:rPr>
          <w:rFonts w:ascii="Helvetica" w:hAnsi="Helvetica"/>
          <w:color w:val="000000"/>
          <w:sz w:val="20"/>
          <w:szCs w:val="20"/>
        </w:rPr>
        <w:t>.</w:t>
      </w:r>
      <w:r>
        <w:rPr>
          <w:rFonts w:ascii="Helvetica" w:hAnsi="Helvetica"/>
          <w:color w:val="000000"/>
          <w:sz w:val="20"/>
          <w:szCs w:val="20"/>
        </w:rPr>
        <w:t xml:space="preserve"> In addition to a bevy of handy features, this </w:t>
      </w:r>
      <w:r w:rsidR="0077192B">
        <w:rPr>
          <w:rFonts w:ascii="Helvetica" w:hAnsi="Helvetica"/>
          <w:color w:val="000000"/>
          <w:sz w:val="20"/>
          <w:szCs w:val="20"/>
        </w:rPr>
        <w:t>h</w:t>
      </w:r>
      <w:r>
        <w:rPr>
          <w:rFonts w:ascii="Helvetica" w:hAnsi="Helvetica"/>
          <w:color w:val="000000"/>
          <w:sz w:val="20"/>
          <w:szCs w:val="20"/>
        </w:rPr>
        <w:t>i-</w:t>
      </w:r>
      <w:r w:rsidR="0077192B">
        <w:rPr>
          <w:rFonts w:ascii="Helvetica" w:hAnsi="Helvetica"/>
          <w:color w:val="000000"/>
          <w:sz w:val="20"/>
          <w:szCs w:val="20"/>
        </w:rPr>
        <w:t>v</w:t>
      </w:r>
      <w:r>
        <w:rPr>
          <w:rFonts w:ascii="Helvetica" w:hAnsi="Helvetica"/>
          <w:color w:val="000000"/>
          <w:sz w:val="20"/>
          <w:szCs w:val="20"/>
        </w:rPr>
        <w:t>is ultra-lightweight vest is built tough to withstand day in and day out use.</w:t>
      </w:r>
    </w:p>
    <w:p w14:paraId="420484CD" w14:textId="77777777" w:rsidR="00C214F1" w:rsidRDefault="00C214F1" w:rsidP="004C4935">
      <w:pPr>
        <w:pStyle w:val="BalloonText"/>
        <w:tabs>
          <w:tab w:val="left" w:pos="933"/>
          <w:tab w:val="left" w:pos="1507"/>
          <w:tab w:val="left" w:pos="1733"/>
        </w:tabs>
        <w:ind w:left="-547"/>
        <w:rPr>
          <w:rFonts w:ascii="Helvetica" w:hAnsi="Helvetica"/>
          <w:noProof/>
          <w:color w:val="000000"/>
          <w:sz w:val="20"/>
          <w:szCs w:val="20"/>
        </w:rPr>
      </w:pPr>
    </w:p>
    <w:p w14:paraId="021C03E0" w14:textId="19649067" w:rsidR="004C4935" w:rsidRDefault="004C4935" w:rsidP="004C4935">
      <w:pPr>
        <w:pStyle w:val="BalloonText"/>
        <w:tabs>
          <w:tab w:val="left" w:pos="933"/>
          <w:tab w:val="left" w:pos="1507"/>
          <w:tab w:val="left" w:pos="1733"/>
        </w:tabs>
        <w:ind w:left="-547"/>
        <w:rPr>
          <w:rFonts w:ascii="Helvetica" w:hAnsi="Helvetica"/>
          <w:color w:val="000000"/>
          <w:sz w:val="20"/>
          <w:szCs w:val="20"/>
        </w:rPr>
      </w:pPr>
      <w:r>
        <w:rPr>
          <w:rFonts w:ascii="Helvetica" w:hAnsi="Helvetica"/>
          <w:color w:val="000000"/>
          <w:sz w:val="20"/>
          <w:szCs w:val="20"/>
        </w:rPr>
        <w:t xml:space="preserve">Company designers thought of just about everything when crafting this vest.  The back features a D-Ring pass through slot for ease of use with a fall protection harness.  It also has a reach through pocket with a zipper closure on the back for access to construction plans, a clipboard or tablet.  The vest has a solid black front bottom that includes an inner microfiber towel making cleaning eyewear a breeze. Add in metal front grommets, </w:t>
      </w:r>
      <w:r w:rsidR="00E600F3">
        <w:rPr>
          <w:rFonts w:ascii="Helvetica" w:hAnsi="Helvetica"/>
          <w:color w:val="000000"/>
          <w:sz w:val="20"/>
          <w:szCs w:val="20"/>
        </w:rPr>
        <w:t xml:space="preserve">accessory loops, </w:t>
      </w:r>
      <w:r>
        <w:rPr>
          <w:rFonts w:ascii="Helvetica" w:hAnsi="Helvetica"/>
          <w:color w:val="000000"/>
          <w:sz w:val="20"/>
          <w:szCs w:val="20"/>
        </w:rPr>
        <w:t>mic tabs, and plenty of pockets including two large expandable waist pockets with hook and loop closure, and you can have just about everything you need on your person.</w:t>
      </w:r>
    </w:p>
    <w:p w14:paraId="07CD6B97" w14:textId="2CD19963" w:rsidR="004C4935" w:rsidRDefault="004C4935" w:rsidP="004C4935">
      <w:pPr>
        <w:pStyle w:val="BalloonText"/>
        <w:tabs>
          <w:tab w:val="left" w:pos="933"/>
          <w:tab w:val="left" w:pos="1507"/>
          <w:tab w:val="left" w:pos="1733"/>
        </w:tabs>
        <w:ind w:left="-547"/>
        <w:rPr>
          <w:rFonts w:ascii="Helvetica" w:hAnsi="Helvetica"/>
          <w:color w:val="000000"/>
          <w:sz w:val="20"/>
          <w:szCs w:val="20"/>
        </w:rPr>
      </w:pPr>
    </w:p>
    <w:p w14:paraId="6EA530B5" w14:textId="0D6F35A3" w:rsidR="004C4935" w:rsidRDefault="004C4935" w:rsidP="004C4935">
      <w:pPr>
        <w:pStyle w:val="BalloonText"/>
        <w:tabs>
          <w:tab w:val="left" w:pos="933"/>
          <w:tab w:val="left" w:pos="1507"/>
          <w:tab w:val="left" w:pos="1733"/>
        </w:tabs>
        <w:ind w:left="-547"/>
        <w:rPr>
          <w:rFonts w:ascii="Helvetica" w:hAnsi="Helvetica"/>
          <w:color w:val="000000"/>
          <w:sz w:val="20"/>
          <w:szCs w:val="20"/>
        </w:rPr>
      </w:pPr>
      <w:r>
        <w:rPr>
          <w:rFonts w:ascii="Helvetica" w:hAnsi="Helvetica"/>
          <w:color w:val="000000"/>
          <w:sz w:val="20"/>
          <w:szCs w:val="20"/>
        </w:rPr>
        <w:t>As with</w:t>
      </w:r>
      <w:r w:rsidR="009371CB">
        <w:rPr>
          <w:rFonts w:ascii="Helvetica" w:hAnsi="Helvetica"/>
          <w:color w:val="000000"/>
          <w:sz w:val="20"/>
          <w:szCs w:val="20"/>
        </w:rPr>
        <w:t xml:space="preserve"> all</w:t>
      </w:r>
      <w:r>
        <w:rPr>
          <w:rFonts w:ascii="Helvetica" w:hAnsi="Helvetica"/>
          <w:color w:val="000000"/>
          <w:sz w:val="20"/>
          <w:szCs w:val="20"/>
        </w:rPr>
        <w:t xml:space="preserve"> Pyramex gear, the Heavy</w:t>
      </w:r>
      <w:r w:rsidR="0077192B">
        <w:rPr>
          <w:rFonts w:ascii="Helvetica" w:hAnsi="Helvetica"/>
          <w:color w:val="000000"/>
          <w:sz w:val="20"/>
          <w:szCs w:val="20"/>
        </w:rPr>
        <w:t>-</w:t>
      </w:r>
      <w:r>
        <w:rPr>
          <w:rFonts w:ascii="Helvetica" w:hAnsi="Helvetica"/>
          <w:color w:val="000000"/>
          <w:sz w:val="20"/>
          <w:szCs w:val="20"/>
        </w:rPr>
        <w:t xml:space="preserve">Duty Utility Vest is </w:t>
      </w:r>
      <w:r w:rsidR="000D0569">
        <w:rPr>
          <w:rFonts w:ascii="Helvetica" w:hAnsi="Helvetica"/>
          <w:color w:val="000000"/>
          <w:sz w:val="20"/>
          <w:szCs w:val="20"/>
        </w:rPr>
        <w:t>created with</w:t>
      </w:r>
      <w:r>
        <w:rPr>
          <w:rFonts w:ascii="Helvetica" w:hAnsi="Helvetica"/>
          <w:color w:val="000000"/>
          <w:sz w:val="20"/>
          <w:szCs w:val="20"/>
        </w:rPr>
        <w:t xml:space="preserve"> safety and durability</w:t>
      </w:r>
      <w:r w:rsidR="000D0569">
        <w:rPr>
          <w:rFonts w:ascii="Helvetica" w:hAnsi="Helvetica"/>
          <w:color w:val="000000"/>
          <w:sz w:val="20"/>
          <w:szCs w:val="20"/>
        </w:rPr>
        <w:t xml:space="preserve"> in mind</w:t>
      </w:r>
      <w:r>
        <w:rPr>
          <w:rFonts w:ascii="Helvetica" w:hAnsi="Helvetica"/>
          <w:color w:val="000000"/>
          <w:sz w:val="20"/>
          <w:szCs w:val="20"/>
        </w:rPr>
        <w:t xml:space="preserve">.  The </w:t>
      </w:r>
      <w:r w:rsidR="0077192B">
        <w:rPr>
          <w:rFonts w:ascii="Helvetica" w:hAnsi="Helvetica"/>
          <w:color w:val="000000"/>
          <w:sz w:val="20"/>
          <w:szCs w:val="20"/>
        </w:rPr>
        <w:t>h</w:t>
      </w:r>
      <w:r>
        <w:rPr>
          <w:rFonts w:ascii="Helvetica" w:hAnsi="Helvetica"/>
          <w:color w:val="000000"/>
          <w:sz w:val="20"/>
          <w:szCs w:val="20"/>
        </w:rPr>
        <w:t xml:space="preserve">i-vis lightweight vest is made from 120 gsm polyester mesh and has 2” silver reflective material with .5” contrasting trim.  It meets ANSI/ISEA 107-2015 Type R Class 2 standards.  Built to last, all of the seams on the vest are reinforced.  Comfort and ease of use were not left out of the equation either with a padded collar and easy to use zipper front closure.  The vest comes in sizes </w:t>
      </w:r>
      <w:r w:rsidR="000D0569">
        <w:rPr>
          <w:rFonts w:ascii="Helvetica" w:hAnsi="Helvetica"/>
          <w:color w:val="000000"/>
          <w:sz w:val="20"/>
          <w:szCs w:val="20"/>
        </w:rPr>
        <w:t>s</w:t>
      </w:r>
      <w:r>
        <w:rPr>
          <w:rFonts w:ascii="Helvetica" w:hAnsi="Helvetica"/>
          <w:color w:val="000000"/>
          <w:sz w:val="20"/>
          <w:szCs w:val="20"/>
        </w:rPr>
        <w:t>mall through 5XL.</w:t>
      </w:r>
    </w:p>
    <w:p w14:paraId="524A9112" w14:textId="71C79108" w:rsidR="004C4935" w:rsidRPr="002E104A" w:rsidRDefault="004C4935" w:rsidP="004C4935">
      <w:pPr>
        <w:pStyle w:val="BalloonText"/>
        <w:tabs>
          <w:tab w:val="left" w:pos="933"/>
          <w:tab w:val="left" w:pos="1507"/>
          <w:tab w:val="left" w:pos="1733"/>
        </w:tabs>
        <w:rPr>
          <w:rFonts w:ascii="Helvetica" w:hAnsi="Helvetica"/>
          <w:color w:val="000000"/>
          <w:sz w:val="20"/>
          <w:szCs w:val="20"/>
        </w:rPr>
      </w:pPr>
    </w:p>
    <w:p w14:paraId="11AC3DE0" w14:textId="77777777" w:rsidR="004C4935" w:rsidRPr="00DB2F31" w:rsidRDefault="004C4935" w:rsidP="004C4935">
      <w:pPr>
        <w:pStyle w:val="BalloonText"/>
        <w:tabs>
          <w:tab w:val="left" w:pos="933"/>
          <w:tab w:val="left" w:pos="1507"/>
          <w:tab w:val="left" w:pos="1733"/>
        </w:tabs>
        <w:ind w:left="-547"/>
        <w:rPr>
          <w:rFonts w:ascii="Helvetica" w:hAnsi="Helvetica"/>
          <w:color w:val="000000"/>
          <w:sz w:val="20"/>
          <w:szCs w:val="20"/>
        </w:rPr>
      </w:pPr>
      <w:r w:rsidRPr="002E104A">
        <w:rPr>
          <w:rFonts w:ascii="Helvetica" w:hAnsi="Helvetica"/>
          <w:color w:val="000000"/>
          <w:sz w:val="20"/>
          <w:szCs w:val="20"/>
        </w:rPr>
        <w:t xml:space="preserve">Pyramex Safety delivers high quality safety products through its innovative and stylish product lines.  The company designs and manufactures a variety of personal protective equipment from eye, head, hand, welding, cooling and hearing protection to </w:t>
      </w:r>
      <w:r>
        <w:rPr>
          <w:rFonts w:ascii="Helvetica" w:hAnsi="Helvetica"/>
          <w:color w:val="000000"/>
          <w:sz w:val="20"/>
          <w:szCs w:val="20"/>
        </w:rPr>
        <w:t>h</w:t>
      </w:r>
      <w:r w:rsidRPr="002E104A">
        <w:rPr>
          <w:rFonts w:ascii="Helvetica" w:hAnsi="Helvetica"/>
          <w:color w:val="000000"/>
          <w:sz w:val="20"/>
          <w:szCs w:val="20"/>
        </w:rPr>
        <w:t>i-</w:t>
      </w:r>
      <w:r>
        <w:rPr>
          <w:rFonts w:ascii="Helvetica" w:hAnsi="Helvetica"/>
          <w:color w:val="000000"/>
          <w:sz w:val="20"/>
          <w:szCs w:val="20"/>
        </w:rPr>
        <w:t>v</w:t>
      </w:r>
      <w:r w:rsidRPr="002E104A">
        <w:rPr>
          <w:rFonts w:ascii="Helvetica" w:hAnsi="Helvetica"/>
          <w:color w:val="000000"/>
          <w:sz w:val="20"/>
          <w:szCs w:val="20"/>
        </w:rPr>
        <w:t>is work wear, respirators and ergonomic gear. Founded in 1991, the</w:t>
      </w:r>
      <w:r w:rsidRPr="00DB2F31">
        <w:rPr>
          <w:rFonts w:ascii="Helvetica" w:hAnsi="Helvetica"/>
          <w:color w:val="000000"/>
          <w:sz w:val="20"/>
          <w:szCs w:val="20"/>
        </w:rPr>
        <w:t xml:space="preserve"> company has more than 2,000 distributors in over 60 countries and is committed to investing countless hours to research, design and testing to ensure Pyramex products meet the highest industry safety standards. To learn more about Pyramex Safety, go to </w:t>
      </w:r>
      <w:hyperlink r:id="rId8" w:history="1">
        <w:r w:rsidRPr="00DB2F31">
          <w:rPr>
            <w:rStyle w:val="Hyperlink"/>
            <w:rFonts w:ascii="Helvetica" w:hAnsi="Helvetica"/>
            <w:color w:val="000000"/>
            <w:sz w:val="20"/>
            <w:szCs w:val="20"/>
          </w:rPr>
          <w:t>www.pyramexsafety.com</w:t>
        </w:r>
      </w:hyperlink>
      <w:r w:rsidRPr="00DB2F31">
        <w:rPr>
          <w:rFonts w:ascii="Helvetica" w:hAnsi="Helvetica"/>
          <w:color w:val="000000"/>
          <w:sz w:val="20"/>
          <w:szCs w:val="20"/>
        </w:rPr>
        <w:t xml:space="preserve">.  </w:t>
      </w:r>
    </w:p>
    <w:p w14:paraId="17CE8827" w14:textId="77777777" w:rsidR="004C4935" w:rsidRPr="00DB2F31" w:rsidRDefault="004C4935" w:rsidP="004C4935">
      <w:pPr>
        <w:pStyle w:val="BalloonText"/>
        <w:tabs>
          <w:tab w:val="left" w:pos="933"/>
          <w:tab w:val="left" w:pos="1507"/>
          <w:tab w:val="left" w:pos="1733"/>
        </w:tabs>
        <w:ind w:left="-547"/>
        <w:rPr>
          <w:rFonts w:ascii="Helvetica" w:hAnsi="Helvetica"/>
          <w:color w:val="000000"/>
          <w:sz w:val="20"/>
          <w:szCs w:val="20"/>
        </w:rPr>
      </w:pPr>
    </w:p>
    <w:p w14:paraId="694A0879" w14:textId="77777777" w:rsidR="004C4935" w:rsidRPr="00DB2F31" w:rsidRDefault="004C4935" w:rsidP="004C4935">
      <w:pPr>
        <w:pStyle w:val="BalloonText"/>
        <w:tabs>
          <w:tab w:val="left" w:pos="933"/>
          <w:tab w:val="left" w:pos="1507"/>
          <w:tab w:val="left" w:pos="1733"/>
        </w:tabs>
        <w:ind w:left="-547"/>
        <w:rPr>
          <w:rFonts w:ascii="Helvetica" w:hAnsi="Helvetica"/>
          <w:i/>
          <w:color w:val="000000"/>
          <w:sz w:val="20"/>
          <w:szCs w:val="20"/>
        </w:rPr>
      </w:pPr>
      <w:r w:rsidRPr="00DB2F31">
        <w:rPr>
          <w:rFonts w:ascii="Helvetica" w:hAnsi="Helvetica"/>
          <w:i/>
          <w:color w:val="000000"/>
          <w:sz w:val="20"/>
          <w:szCs w:val="20"/>
        </w:rPr>
        <w:t>Connect with Pyramex on social media:</w:t>
      </w:r>
    </w:p>
    <w:p w14:paraId="5833EEA9" w14:textId="77777777" w:rsidR="004C4935" w:rsidRPr="00DB2F31" w:rsidRDefault="004C4935" w:rsidP="004C4935">
      <w:pPr>
        <w:pStyle w:val="NormalWeb"/>
        <w:shd w:val="clear" w:color="auto" w:fill="FFFFFF"/>
        <w:spacing w:before="0" w:beforeAutospacing="0" w:after="0" w:afterAutospacing="0"/>
        <w:rPr>
          <w:rFonts w:ascii="Arial" w:hAnsi="Arial" w:cs="Arial"/>
          <w:color w:val="000000"/>
          <w:sz w:val="16"/>
          <w:szCs w:val="16"/>
        </w:rPr>
      </w:pPr>
    </w:p>
    <w:p w14:paraId="5B57A807" w14:textId="77777777" w:rsidR="004C4935" w:rsidRPr="00DB2F31" w:rsidRDefault="004C4935" w:rsidP="004C4935">
      <w:pPr>
        <w:tabs>
          <w:tab w:val="left" w:pos="10080"/>
        </w:tabs>
        <w:ind w:left="-360" w:right="720" w:hanging="180"/>
        <w:contextualSpacing/>
        <w:rPr>
          <w:rFonts w:ascii="Helvetica" w:hAnsi="Helvetica"/>
          <w:b/>
          <w:bCs/>
          <w:i/>
          <w:color w:val="000000"/>
          <w:sz w:val="19"/>
          <w:szCs w:val="19"/>
        </w:rPr>
      </w:pPr>
      <w:r w:rsidRPr="00DB2F31">
        <w:rPr>
          <w:rFonts w:ascii="Helvetica" w:hAnsi="Helvetica"/>
          <w:b/>
          <w:i/>
          <w:noProof/>
          <w:color w:val="000000"/>
          <w:sz w:val="19"/>
          <w:szCs w:val="19"/>
        </w:rPr>
        <w:drawing>
          <wp:inline distT="0" distB="0" distL="0" distR="0" wp14:anchorId="43F258C0" wp14:editId="43438E4C">
            <wp:extent cx="304800" cy="304800"/>
            <wp:effectExtent l="0" t="0" r="0" b="0"/>
            <wp:docPr id="1" name="Picture 1" descr="Description: facebook[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11B6DD91" wp14:editId="2F5EC2FE">
            <wp:extent cx="304800" cy="304800"/>
            <wp:effectExtent l="0" t="0" r="0" b="0"/>
            <wp:docPr id="2" name="Picture 2" descr="Instagram_App_Large_May2016_200">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616B5068" wp14:editId="6CF88038">
            <wp:extent cx="304800" cy="304800"/>
            <wp:effectExtent l="0" t="0" r="0" b="0"/>
            <wp:docPr id="3" name="Picture 3" descr="youtube">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CD5FE31" w14:textId="77777777" w:rsidR="004C4935" w:rsidRPr="00DB2F31" w:rsidRDefault="004C4935" w:rsidP="004C4935">
      <w:pPr>
        <w:pStyle w:val="Footer"/>
        <w:ind w:left="-360" w:firstLine="180"/>
        <w:rPr>
          <w:rFonts w:ascii="Helvetica" w:hAnsi="Helvetica"/>
          <w:b/>
          <w:bCs/>
          <w:i/>
          <w:color w:val="000000"/>
          <w:sz w:val="14"/>
          <w:szCs w:val="14"/>
        </w:rPr>
      </w:pPr>
    </w:p>
    <w:p w14:paraId="48857BFC" w14:textId="77777777" w:rsidR="004C4935" w:rsidRPr="00DB2F31" w:rsidRDefault="004C4935" w:rsidP="004C4935">
      <w:pPr>
        <w:pStyle w:val="Footer"/>
        <w:ind w:left="-540"/>
        <w:rPr>
          <w:rFonts w:ascii="Helvetica" w:hAnsi="Helvetica"/>
          <w:i/>
          <w:color w:val="000000"/>
          <w:sz w:val="16"/>
          <w:szCs w:val="16"/>
        </w:rPr>
      </w:pPr>
      <w:r w:rsidRPr="00DB2F31">
        <w:rPr>
          <w:rFonts w:ascii="Helvetica" w:hAnsi="Helvetica"/>
          <w:b/>
          <w:bCs/>
          <w:i/>
          <w:color w:val="000000"/>
          <w:sz w:val="16"/>
          <w:szCs w:val="16"/>
        </w:rPr>
        <w:t xml:space="preserve">Editor’s Note: For downloadable hi-res photos and press releases, please visit the Full-Throttle online </w:t>
      </w:r>
      <w:hyperlink r:id="rId15" w:history="1">
        <w:r w:rsidRPr="00DB2F31">
          <w:rPr>
            <w:rStyle w:val="Hyperlink"/>
            <w:rFonts w:ascii="Helvetica" w:hAnsi="Helvetica"/>
            <w:i/>
            <w:color w:val="000000"/>
            <w:sz w:val="16"/>
            <w:szCs w:val="16"/>
          </w:rPr>
          <w:t>press room</w:t>
        </w:r>
      </w:hyperlink>
      <w:r w:rsidRPr="00DB2F31">
        <w:rPr>
          <w:rFonts w:ascii="Helvetica" w:hAnsi="Helvetica"/>
          <w:b/>
          <w:bCs/>
          <w:i/>
          <w:color w:val="000000"/>
          <w:sz w:val="16"/>
          <w:szCs w:val="16"/>
        </w:rPr>
        <w:t xml:space="preserve">. </w:t>
      </w:r>
    </w:p>
    <w:p w14:paraId="032C7CBD" w14:textId="1FCCCE3E" w:rsidR="004613C8" w:rsidRDefault="004613C8" w:rsidP="004C4935">
      <w:pPr>
        <w:pBdr>
          <w:top w:val="nil"/>
          <w:left w:val="nil"/>
          <w:bottom w:val="nil"/>
          <w:right w:val="nil"/>
          <w:between w:val="nil"/>
        </w:pBdr>
        <w:tabs>
          <w:tab w:val="left" w:pos="933"/>
          <w:tab w:val="left" w:pos="1507"/>
          <w:tab w:val="left" w:pos="1733"/>
        </w:tabs>
        <w:spacing w:after="0" w:line="240" w:lineRule="auto"/>
        <w:ind w:left="-540"/>
        <w:jc w:val="center"/>
      </w:pPr>
    </w:p>
    <w:sectPr w:rsidR="004613C8">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5D62" w14:textId="77777777" w:rsidR="00AD6A0E" w:rsidRDefault="00AD6A0E">
      <w:pPr>
        <w:spacing w:after="0" w:line="240" w:lineRule="auto"/>
      </w:pPr>
      <w:r>
        <w:separator/>
      </w:r>
    </w:p>
  </w:endnote>
  <w:endnote w:type="continuationSeparator" w:id="0">
    <w:p w14:paraId="3D71C8DB" w14:textId="77777777" w:rsidR="00AD6A0E" w:rsidRDefault="00AD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charset w:val="00"/>
    <w:family w:val="auto"/>
    <w:pitch w:val="variable"/>
    <w:sig w:usb0="A00002FF" w:usb1="7800205A" w:usb2="14600000" w:usb3="00000000" w:csb0="00000193" w:csb1="00000000"/>
  </w:font>
  <w:font w:name="Times">
    <w:altName w:val="Times"/>
    <w:panose1 w:val="02020603050405020304"/>
    <w:charset w:val="00"/>
    <w:family w:val="auto"/>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5000785B"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9DEE2" w14:textId="77777777" w:rsidR="00AD6A0E" w:rsidRDefault="00AD6A0E">
      <w:pPr>
        <w:spacing w:after="0" w:line="240" w:lineRule="auto"/>
      </w:pPr>
      <w:r>
        <w:separator/>
      </w:r>
    </w:p>
  </w:footnote>
  <w:footnote w:type="continuationSeparator" w:id="0">
    <w:p w14:paraId="36254B6C" w14:textId="77777777" w:rsidR="00AD6A0E" w:rsidRDefault="00AD6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spacing w:after="0" w:line="240" w:lineRule="auto"/>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6"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4595A"/>
    <w:rsid w:val="000A3D4B"/>
    <w:rsid w:val="000D0569"/>
    <w:rsid w:val="001F7633"/>
    <w:rsid w:val="00222139"/>
    <w:rsid w:val="002C471C"/>
    <w:rsid w:val="00300437"/>
    <w:rsid w:val="003C4041"/>
    <w:rsid w:val="003E02FA"/>
    <w:rsid w:val="004613C8"/>
    <w:rsid w:val="004C4935"/>
    <w:rsid w:val="007070E8"/>
    <w:rsid w:val="0077192B"/>
    <w:rsid w:val="007D37AC"/>
    <w:rsid w:val="0089349F"/>
    <w:rsid w:val="008D1761"/>
    <w:rsid w:val="008D5223"/>
    <w:rsid w:val="00934B6D"/>
    <w:rsid w:val="009371CB"/>
    <w:rsid w:val="00A750C6"/>
    <w:rsid w:val="00A86B4A"/>
    <w:rsid w:val="00AD6A0E"/>
    <w:rsid w:val="00B51773"/>
    <w:rsid w:val="00C214F1"/>
    <w:rsid w:val="00C64FE1"/>
    <w:rsid w:val="00D460B8"/>
    <w:rsid w:val="00E40022"/>
    <w:rsid w:val="00E600F3"/>
    <w:rsid w:val="00EC35EA"/>
    <w:rsid w:val="00EE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70"/>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pPr>
      <w:spacing w:after="0" w:line="240" w:lineRule="auto"/>
    </w:pPr>
    <w:rPr>
      <w:rFonts w:ascii="Tahoma"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semiHidden/>
    <w:unhideWhenUsed/>
    <w:rsid w:val="00D460B8"/>
    <w:pPr>
      <w:spacing w:line="240" w:lineRule="auto"/>
    </w:pPr>
    <w:rPr>
      <w:sz w:val="20"/>
      <w:szCs w:val="20"/>
    </w:rPr>
  </w:style>
  <w:style w:type="character" w:customStyle="1" w:styleId="CommentTextChar">
    <w:name w:val="Comment Text Char"/>
    <w:basedOn w:val="DefaultParagraphFont"/>
    <w:link w:val="CommentText"/>
    <w:uiPriority w:val="99"/>
    <w:semiHidden/>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yramexsafety.com" TargetMode="External"/><Relationship Id="rId13" Type="http://schemas.openxmlformats.org/officeDocument/2006/relationships/hyperlink" Target="https://www.youtube.com/user/PyramexSafe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yramexsafety.com/new-products/RVZT4410B?filter=1"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pyramexsafety/" TargetMode="External"/><Relationship Id="rId5" Type="http://schemas.openxmlformats.org/officeDocument/2006/relationships/footnotes" Target="footnotes.xml"/><Relationship Id="rId15" Type="http://schemas.openxmlformats.org/officeDocument/2006/relationships/hyperlink" Target="http://full-throttlecom.com/press-room/index.php"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facebook.com/PyramexSafety"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3</cp:revision>
  <cp:lastPrinted>2021-04-19T23:04:00Z</cp:lastPrinted>
  <dcterms:created xsi:type="dcterms:W3CDTF">2021-04-19T23:04:00Z</dcterms:created>
  <dcterms:modified xsi:type="dcterms:W3CDTF">2021-04-20T00:52:00Z</dcterms:modified>
</cp:coreProperties>
</file>